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60603" w14:textId="77777777" w:rsidR="00E60A49" w:rsidRDefault="00E60A49" w:rsidP="00E60A49">
      <w:pPr>
        <w:jc w:val="right"/>
      </w:pPr>
      <w:r>
        <w:t>Приложение 1</w:t>
      </w:r>
    </w:p>
    <w:p w14:paraId="0C31A079" w14:textId="77777777" w:rsidR="00E60A49" w:rsidRDefault="00E60A49" w:rsidP="00E60A49">
      <w:pPr>
        <w:jc w:val="right"/>
      </w:pPr>
      <w:r>
        <w:t>к Дополнительному соглашению 9</w:t>
      </w:r>
    </w:p>
    <w:p w14:paraId="66E5ED57" w14:textId="77777777" w:rsidR="00E60A49" w:rsidRDefault="00E60A49" w:rsidP="00E60A49">
      <w:pPr>
        <w:jc w:val="right"/>
      </w:pPr>
      <w:r>
        <w:t xml:space="preserve">                                                                                                                                          от 27.08.2020</w:t>
      </w:r>
    </w:p>
    <w:p w14:paraId="1DCF02F7" w14:textId="77777777" w:rsidR="00E60A49" w:rsidRDefault="00E60A49" w:rsidP="00E60A49">
      <w:pPr>
        <w:jc w:val="right"/>
      </w:pPr>
    </w:p>
    <w:p w14:paraId="1DA54A56" w14:textId="7232BC93" w:rsidR="005A78B9" w:rsidRPr="00D72D65" w:rsidRDefault="005A78B9" w:rsidP="005A78B9">
      <w:pPr>
        <w:jc w:val="right"/>
      </w:pPr>
      <w:r w:rsidRPr="00D72D65">
        <w:t xml:space="preserve">Приложение </w:t>
      </w:r>
      <w:r w:rsidR="00D72D65" w:rsidRPr="00D72D65">
        <w:t>2</w:t>
      </w:r>
    </w:p>
    <w:p w14:paraId="69217E69" w14:textId="77777777" w:rsidR="005A78B9" w:rsidRPr="004F6332" w:rsidRDefault="005A78B9" w:rsidP="004F6332">
      <w:pPr>
        <w:jc w:val="right"/>
      </w:pPr>
      <w:r w:rsidRPr="004F6332">
        <w:t>к Тарифному соглашению</w:t>
      </w:r>
    </w:p>
    <w:p w14:paraId="44FB72B0" w14:textId="77777777" w:rsidR="005A78B9" w:rsidRPr="004F6332" w:rsidRDefault="005A78B9" w:rsidP="004F6332">
      <w:pPr>
        <w:jc w:val="right"/>
      </w:pPr>
      <w:r w:rsidRPr="004F6332">
        <w:t>в системе обязательного медицинского страхования</w:t>
      </w:r>
    </w:p>
    <w:p w14:paraId="7D6B9D08" w14:textId="77777777" w:rsidR="005A78B9" w:rsidRPr="004F6332" w:rsidRDefault="005A78B9" w:rsidP="004F6332">
      <w:pPr>
        <w:jc w:val="right"/>
      </w:pPr>
      <w:r w:rsidRPr="004F6332">
        <w:t>Ханты-Мансийского автономного округа – Югры на 20</w:t>
      </w:r>
      <w:r w:rsidR="00D72D65" w:rsidRPr="004F6332">
        <w:t>20</w:t>
      </w:r>
      <w:r w:rsidRPr="004F6332">
        <w:t xml:space="preserve"> год</w:t>
      </w:r>
    </w:p>
    <w:p w14:paraId="2474269B" w14:textId="57E19021" w:rsidR="006A6F27" w:rsidRPr="004F6332" w:rsidRDefault="005A78B9" w:rsidP="004F6332">
      <w:pPr>
        <w:jc w:val="right"/>
      </w:pPr>
      <w:r w:rsidRPr="004F6332">
        <w:t>от 2</w:t>
      </w:r>
      <w:r w:rsidR="009223EE" w:rsidRPr="004F6332">
        <w:t>7</w:t>
      </w:r>
      <w:r w:rsidRPr="004F6332">
        <w:t>.12.201</w:t>
      </w:r>
      <w:r w:rsidR="00D72D65" w:rsidRPr="004F6332">
        <w:t>9</w:t>
      </w:r>
    </w:p>
    <w:p w14:paraId="16F9D4F7" w14:textId="77777777" w:rsidR="00F711D9" w:rsidRPr="004F6332" w:rsidRDefault="00F711D9">
      <w:pPr>
        <w:jc w:val="center"/>
        <w:rPr>
          <w:sz w:val="26"/>
          <w:szCs w:val="26"/>
        </w:rPr>
      </w:pPr>
    </w:p>
    <w:p w14:paraId="096BB43E" w14:textId="77777777" w:rsidR="00216B5A" w:rsidRPr="004F6332" w:rsidRDefault="00216B5A">
      <w:pPr>
        <w:jc w:val="center"/>
        <w:rPr>
          <w:sz w:val="26"/>
          <w:szCs w:val="26"/>
        </w:rPr>
      </w:pPr>
    </w:p>
    <w:p w14:paraId="03EE5DF5" w14:textId="77777777" w:rsidR="00B51B54" w:rsidRPr="004F6332" w:rsidRDefault="0096610A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4F6332">
        <w:rPr>
          <w:b/>
          <w:sz w:val="28"/>
          <w:szCs w:val="28"/>
        </w:rPr>
        <w:t>П</w:t>
      </w:r>
      <w:r w:rsidR="00B51B54" w:rsidRPr="004F6332">
        <w:rPr>
          <w:b/>
          <w:sz w:val="28"/>
          <w:szCs w:val="28"/>
        </w:rPr>
        <w:t>ОРЯДОК</w:t>
      </w:r>
    </w:p>
    <w:p w14:paraId="6A9732A7" w14:textId="5540421D" w:rsidR="00216B5A" w:rsidRPr="004F6332" w:rsidRDefault="004149CE">
      <w:pPr>
        <w:jc w:val="center"/>
        <w:rPr>
          <w:rFonts w:eastAsiaTheme="minorHAnsi"/>
          <w:b/>
          <w:sz w:val="28"/>
          <w:szCs w:val="28"/>
        </w:rPr>
      </w:pPr>
      <w:r w:rsidRPr="004F6332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4F6332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4F6332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4F6332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4F633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4F633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4F6332" w:rsidRDefault="00301F52">
      <w:pPr>
        <w:jc w:val="center"/>
        <w:rPr>
          <w:rFonts w:eastAsiaTheme="minorHAnsi"/>
          <w:b/>
          <w:sz w:val="28"/>
          <w:szCs w:val="28"/>
        </w:rPr>
      </w:pPr>
    </w:p>
    <w:p w14:paraId="3A4C3AA7" w14:textId="77777777" w:rsidR="001264BC" w:rsidRPr="004F6332" w:rsidRDefault="001264BC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1.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4F6332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14:paraId="1972E2C6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4F6332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14:paraId="6772920E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4F6332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14:paraId="315A11E8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sz w:val="24"/>
          <w:szCs w:val="24"/>
        </w:rPr>
        <w:t xml:space="preserve">1.3. </w:t>
      </w:r>
      <w:r w:rsidR="001264BC" w:rsidRPr="004F6332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1011F8F2" w:rsidR="001264BC" w:rsidRPr="004F6332" w:rsidRDefault="00345255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4F6332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4F6332">
        <w:rPr>
          <w:rFonts w:eastAsiaTheme="minorHAnsi"/>
          <w:sz w:val="24"/>
          <w:szCs w:val="24"/>
        </w:rPr>
        <w:t xml:space="preserve">в </w:t>
      </w:r>
      <w:r w:rsidR="001264BC" w:rsidRPr="004F6332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16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1264BC" w:rsidRPr="004F6332">
        <w:rPr>
          <w:rFonts w:eastAsiaTheme="minorHAnsi"/>
          <w:sz w:val="24"/>
          <w:szCs w:val="24"/>
        </w:rPr>
        <w:t>к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780DED57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4F633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4F6332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4F633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4F633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4F6332">
        <w:rPr>
          <w:rFonts w:eastAsiaTheme="minorHAnsi"/>
          <w:sz w:val="24"/>
          <w:szCs w:val="24"/>
          <w:lang w:eastAsia="en-US"/>
        </w:rPr>
        <w:t>и/</w:t>
      </w:r>
      <w:r w:rsidR="001264BC" w:rsidRPr="004F633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0C941971" w14:textId="0732C4E7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4F6332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val="en-US" w:eastAsia="en-US"/>
        </w:rPr>
        <w:t>h</w:t>
      </w:r>
      <w:r w:rsidRPr="004F6332">
        <w:rPr>
          <w:rFonts w:eastAsiaTheme="minorHAnsi"/>
          <w:sz w:val="24"/>
          <w:szCs w:val="24"/>
          <w:lang w:eastAsia="en-US"/>
        </w:rPr>
        <w:t>.</w:t>
      </w:r>
      <w:r w:rsidR="001264BC" w:rsidRPr="004F633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3BF4E1F4" w14:textId="3CB398C4" w:rsidR="001264BC" w:rsidRPr="004F6332" w:rsidRDefault="0028633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4F6332">
        <w:rPr>
          <w:rFonts w:eastAsiaTheme="minorHAnsi"/>
          <w:sz w:val="24"/>
          <w:szCs w:val="24"/>
          <w:lang w:eastAsia="en-US"/>
        </w:rPr>
        <w:t>Пол</w:t>
      </w:r>
      <w:r w:rsidR="0054560B" w:rsidRPr="004F6332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lastRenderedPageBreak/>
        <w:t xml:space="preserve">2.2. </w:t>
      </w:r>
      <w:r w:rsidR="001264BC" w:rsidRPr="004F633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77777777" w:rsidR="00EA5EFD" w:rsidRPr="006F400D" w:rsidRDefault="00EA5EFD" w:rsidP="00EA5E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E46C3">
        <w:rPr>
          <w:rFonts w:eastAsiaTheme="minorHAnsi"/>
          <w:sz w:val="24"/>
          <w:szCs w:val="24"/>
          <w:highlight w:val="yellow"/>
          <w:lang w:eastAsia="en-US"/>
        </w:rPr>
        <w:t>- Письмом Федерального фонда обязательного медицинского страхования от 13.12.2019 № 17151/26-1/и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3622EB1C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94171E">
        <w:rPr>
          <w:rFonts w:eastAsiaTheme="minorHAnsi"/>
          <w:sz w:val="24"/>
          <w:szCs w:val="24"/>
          <w:lang w:eastAsia="en-US"/>
        </w:rPr>
        <w:t>2020_</w:t>
      </w:r>
      <w:r w:rsidRPr="004F6332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4F6332" w:rsidRDefault="001264BC">
      <w:pPr>
        <w:ind w:left="360"/>
        <w:jc w:val="center"/>
        <w:rPr>
          <w:b/>
          <w:sz w:val="24"/>
          <w:szCs w:val="24"/>
        </w:rPr>
      </w:pPr>
      <w:r w:rsidRPr="004F6332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06DD354C" w14:textId="77777777" w:rsidR="00320AFB" w:rsidRPr="004F6332" w:rsidRDefault="00320AFB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4F6332">
        <w:rPr>
          <w:rFonts w:eastAsia="Calibri"/>
          <w:sz w:val="24"/>
          <w:szCs w:val="24"/>
          <w:lang w:eastAsia="en-US"/>
        </w:rPr>
        <w:t>С</w:t>
      </w:r>
      <w:r w:rsidR="007D320F" w:rsidRPr="004F6332">
        <w:rPr>
          <w:rFonts w:eastAsia="Calibri"/>
          <w:sz w:val="24"/>
          <w:szCs w:val="24"/>
          <w:lang w:eastAsia="en-US"/>
        </w:rPr>
        <w:t>дс</w:t>
      </w:r>
      <w:proofErr w:type="spellEnd"/>
      <w:r w:rsidRPr="004F6332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4F633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С</w:t>
      </w:r>
      <w:r w:rsidR="007D320F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>*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КЗ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>*ПК</w:t>
      </w:r>
      <w:r w:rsidR="00507C53" w:rsidRPr="004F6332">
        <w:rPr>
          <w:rFonts w:eastAsiaTheme="minorHAnsi"/>
          <w:sz w:val="24"/>
          <w:szCs w:val="24"/>
          <w:lang w:eastAsia="en-US"/>
        </w:rPr>
        <w:t>, где</w:t>
      </w:r>
      <w:r w:rsidRPr="004F6332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14:paraId="1373AF95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823A9F7" w14:textId="77777777" w:rsidR="000070B5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БС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4F6332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пункте 1 Части </w:t>
      </w:r>
      <w:r w:rsidR="000070B5" w:rsidRPr="0094171E">
        <w:rPr>
          <w:rFonts w:eastAsiaTheme="minorHAnsi"/>
          <w:b/>
          <w:bCs/>
          <w:sz w:val="24"/>
          <w:szCs w:val="24"/>
          <w:lang w:eastAsia="en-US"/>
        </w:rPr>
        <w:t>3 Раздела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 III</w:t>
      </w:r>
      <w:r w:rsidR="000070B5" w:rsidRPr="004F6332">
        <w:rPr>
          <w:rFonts w:eastAsiaTheme="minorHAnsi"/>
          <w:sz w:val="24"/>
          <w:szCs w:val="24"/>
        </w:rPr>
        <w:t xml:space="preserve"> </w:t>
      </w:r>
      <w:r w:rsidR="000070B5" w:rsidRPr="0094171E">
        <w:rPr>
          <w:rFonts w:eastAsiaTheme="minorHAnsi"/>
          <w:b/>
          <w:bCs/>
          <w:sz w:val="24"/>
          <w:szCs w:val="24"/>
        </w:rPr>
        <w:t>Тарифного соглашения</w:t>
      </w:r>
      <w:r w:rsidR="00260A04" w:rsidRPr="004F6332">
        <w:rPr>
          <w:rFonts w:eastAsiaTheme="minorHAnsi"/>
          <w:sz w:val="24"/>
          <w:szCs w:val="24"/>
        </w:rPr>
        <w:t xml:space="preserve"> с учетом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</w:t>
      </w:r>
      <w:r w:rsidR="000070B5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bookmarkEnd w:id="1"/>
    <w:p w14:paraId="6B3C4377" w14:textId="62B1F660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КЗ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</w:t>
      </w:r>
      <w:r w:rsidR="004A4735" w:rsidRPr="004F6332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4F6332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4F6332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4F6332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184394" w:rsidRPr="004F633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26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2"/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01F52B2A" w14:textId="77777777" w:rsidR="00320AFB" w:rsidRPr="004F6332" w:rsidRDefault="00320AF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35859258" w14:textId="77777777" w:rsidR="00260A04" w:rsidRPr="004F6332" w:rsidRDefault="00260A0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04C1AA0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ПК </w:t>
      </w:r>
      <w:r w:rsidR="00111C6C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Поправочный коэффициент оплаты КСГ для конкретного случая рассчитывается с учетом коэффициентов оплаты, по следующей формуле:</w:t>
      </w:r>
    </w:p>
    <w:p w14:paraId="62A6691B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51B09C0" w14:textId="77777777" w:rsidR="00320AFB" w:rsidRPr="004F6332" w:rsidRDefault="00320AFB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4F6332">
        <w:rPr>
          <w:rFonts w:eastAsia="Calibri"/>
          <w:sz w:val="24"/>
          <w:szCs w:val="24"/>
        </w:rPr>
        <w:t xml:space="preserve">ПК = </w:t>
      </w:r>
      <w:proofErr w:type="spellStart"/>
      <w:r w:rsidRPr="004F6332">
        <w:rPr>
          <w:rFonts w:eastAsia="Calibri"/>
          <w:sz w:val="24"/>
          <w:szCs w:val="24"/>
        </w:rPr>
        <w:t>КУ</w:t>
      </w:r>
      <w:r w:rsidR="00507C53" w:rsidRPr="004F6332">
        <w:rPr>
          <w:rFonts w:eastAsia="Calibri"/>
          <w:sz w:val="24"/>
          <w:szCs w:val="24"/>
        </w:rPr>
        <w:t>дс</w:t>
      </w:r>
      <w:proofErr w:type="spellEnd"/>
      <w:r w:rsidRPr="004F6332">
        <w:rPr>
          <w:rFonts w:eastAsia="Calibri"/>
          <w:sz w:val="24"/>
          <w:szCs w:val="24"/>
        </w:rPr>
        <w:t xml:space="preserve"> × </w:t>
      </w:r>
      <w:proofErr w:type="spellStart"/>
      <w:r w:rsidRPr="004F6332">
        <w:rPr>
          <w:rFonts w:eastAsia="Calibri"/>
          <w:sz w:val="24"/>
          <w:szCs w:val="24"/>
        </w:rPr>
        <w:t>КУСдс</w:t>
      </w:r>
      <w:proofErr w:type="spellEnd"/>
      <w:r w:rsidR="00507C53" w:rsidRPr="004F6332">
        <w:rPr>
          <w:rFonts w:eastAsia="Calibri"/>
          <w:sz w:val="24"/>
          <w:szCs w:val="24"/>
        </w:rPr>
        <w:t xml:space="preserve"> × </w:t>
      </w:r>
      <w:proofErr w:type="spellStart"/>
      <w:r w:rsidR="00507C53"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>, где:</w:t>
      </w:r>
    </w:p>
    <w:p w14:paraId="1951D588" w14:textId="77777777" w:rsidR="00320AFB" w:rsidRPr="004F6332" w:rsidRDefault="00320AFB">
      <w:pPr>
        <w:ind w:left="709"/>
        <w:contextualSpacing/>
        <w:jc w:val="both"/>
        <w:rPr>
          <w:rFonts w:eastAsia="Calibri"/>
          <w:sz w:val="24"/>
          <w:szCs w:val="24"/>
        </w:rPr>
      </w:pPr>
    </w:p>
    <w:p w14:paraId="73798085" w14:textId="5C081466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КУ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лечения, </w:t>
      </w:r>
      <w:r w:rsidR="006303BA" w:rsidRPr="004F6332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4F6332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4F6332">
        <w:rPr>
          <w:rFonts w:eastAsiaTheme="minorHAnsi"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еречень </w:t>
      </w:r>
      <w:proofErr w:type="spellStart"/>
      <w:r w:rsidR="004A4735" w:rsidRPr="004F6332">
        <w:rPr>
          <w:rFonts w:eastAsiaTheme="minorHAnsi"/>
          <w:sz w:val="24"/>
          <w:szCs w:val="24"/>
          <w:lang w:eastAsia="en-US"/>
        </w:rPr>
        <w:t>КУдс</w:t>
      </w:r>
      <w:proofErr w:type="spellEnd"/>
      <w:r w:rsidR="004A4735" w:rsidRPr="004F633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184394" w:rsidRPr="004F6332">
        <w:rPr>
          <w:rFonts w:eastAsiaTheme="minorHAnsi"/>
          <w:b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b/>
          <w:sz w:val="24"/>
          <w:szCs w:val="24"/>
          <w:lang w:eastAsia="en-US"/>
        </w:rPr>
        <w:t>риложении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7A1C35" w:rsidRPr="004F6332">
        <w:rPr>
          <w:rFonts w:eastAsiaTheme="minorHAnsi"/>
          <w:b/>
          <w:sz w:val="24"/>
          <w:szCs w:val="24"/>
          <w:lang w:eastAsia="en-US"/>
        </w:rPr>
        <w:t>26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7445E69" w14:textId="11F2E1DA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3" w:name="_Hlk501437690"/>
      <w:r w:rsidRPr="004F6332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4F6332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4F6332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4F6332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риложением </w:t>
      </w:r>
      <w:r w:rsidR="007A1C35" w:rsidRPr="004F6332">
        <w:rPr>
          <w:rFonts w:eastAsiaTheme="minorHAnsi"/>
          <w:b/>
          <w:bCs/>
          <w:sz w:val="24"/>
          <w:szCs w:val="24"/>
        </w:rPr>
        <w:t>28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3"/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34E6B1CB" w14:textId="6F968742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26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357962" w:rsidRPr="004F6332">
        <w:rPr>
          <w:rFonts w:eastAsiaTheme="minorHAnsi"/>
          <w:sz w:val="24"/>
          <w:szCs w:val="24"/>
        </w:rPr>
        <w:t>к</w:t>
      </w:r>
      <w:r w:rsidR="00357962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13F95CF" w14:textId="4B51E07F" w:rsidR="003E49E8" w:rsidRPr="004F6332" w:rsidRDefault="003E49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 xml:space="preserve"> – коэффициент сложности лечения пациента,</w:t>
      </w:r>
      <w:bookmarkStart w:id="4" w:name="_Hlk501437882"/>
      <w:r w:rsidRPr="004F6332">
        <w:rPr>
          <w:rFonts w:eastAsia="Calibri"/>
          <w:sz w:val="24"/>
          <w:szCs w:val="24"/>
        </w:rPr>
        <w:t xml:space="preserve"> установлен дл</w:t>
      </w:r>
      <w:r w:rsidR="00EC0476" w:rsidRPr="004F6332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4F6332">
        <w:rPr>
          <w:rFonts w:eastAsia="Calibri"/>
          <w:b/>
          <w:bCs/>
          <w:sz w:val="24"/>
          <w:szCs w:val="24"/>
        </w:rPr>
        <w:t>п</w:t>
      </w:r>
      <w:r w:rsidRPr="004F6332">
        <w:rPr>
          <w:rFonts w:eastAsia="Calibri"/>
          <w:b/>
          <w:bCs/>
          <w:sz w:val="24"/>
          <w:szCs w:val="24"/>
        </w:rPr>
        <w:t xml:space="preserve">риложению </w:t>
      </w:r>
      <w:r w:rsidR="007A1C35" w:rsidRPr="004F6332">
        <w:rPr>
          <w:rFonts w:eastAsia="Calibri"/>
          <w:b/>
          <w:bCs/>
          <w:sz w:val="24"/>
          <w:szCs w:val="24"/>
        </w:rPr>
        <w:t>30</w:t>
      </w:r>
      <w:r w:rsidR="00BF2B3A" w:rsidRPr="004F6332">
        <w:rPr>
          <w:rFonts w:eastAsia="Calibri"/>
          <w:sz w:val="24"/>
          <w:szCs w:val="24"/>
        </w:rPr>
        <w:t xml:space="preserve"> </w:t>
      </w:r>
      <w:r w:rsidRPr="004F6332">
        <w:rPr>
          <w:rFonts w:eastAsia="Calibri"/>
          <w:sz w:val="24"/>
          <w:szCs w:val="24"/>
        </w:rPr>
        <w:t>к настоящему Тарифному соглашению</w:t>
      </w:r>
      <w:bookmarkEnd w:id="4"/>
      <w:r w:rsidRPr="004F6332">
        <w:rPr>
          <w:rFonts w:eastAsia="Calibri"/>
          <w:sz w:val="24"/>
          <w:szCs w:val="24"/>
        </w:rPr>
        <w:t>.</w:t>
      </w:r>
    </w:p>
    <w:p w14:paraId="4F62F09A" w14:textId="77777777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1B52BF3" w14:textId="77777777" w:rsidR="00490321" w:rsidRPr="004F6332" w:rsidRDefault="001605E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 w:rsidRPr="004F6332">
        <w:rPr>
          <w:rFonts w:eastAsia="Calibri" w:cs="Calibri"/>
          <w:b/>
          <w:sz w:val="24"/>
          <w:szCs w:val="24"/>
          <w:lang w:eastAsia="en-US"/>
        </w:rPr>
        <w:t>4</w:t>
      </w:r>
      <w:r w:rsidR="000070B5" w:rsidRPr="004F633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490321" w:rsidRPr="004F6332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4F633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14:paraId="3E63C140" w14:textId="77777777" w:rsidR="00490321" w:rsidRPr="004F6332" w:rsidRDefault="00345255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lastRenderedPageBreak/>
        <w:t xml:space="preserve">4.1. </w:t>
      </w:r>
      <w:r w:rsidR="00490321" w:rsidRPr="004F6332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4F6332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4F6332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4F6332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710C3058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4F6332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4F6332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39C25532" w14:textId="77777777" w:rsidR="0028633D" w:rsidRPr="004F6332" w:rsidRDefault="00345255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>4.</w:t>
      </w:r>
      <w:r w:rsidR="002D1C3B" w:rsidRPr="004F6332">
        <w:rPr>
          <w:rFonts w:eastAsia="Calibri" w:cs="Calibri"/>
          <w:sz w:val="24"/>
          <w:szCs w:val="24"/>
          <w:lang w:eastAsia="en-US"/>
        </w:rPr>
        <w:t>2</w:t>
      </w:r>
      <w:r w:rsidRPr="004F6332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4F6332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6856CE20" w:rsidR="00610C8A" w:rsidRPr="004F6332" w:rsidRDefault="0028633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4F6332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4F6332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26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4F6332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4F058967" w14:textId="652E9B15" w:rsidR="00320AFB" w:rsidRPr="004F6332" w:rsidRDefault="00345255">
      <w:pPr>
        <w:ind w:firstLine="720"/>
        <w:jc w:val="both"/>
        <w:rPr>
          <w:sz w:val="24"/>
          <w:szCs w:val="24"/>
        </w:rPr>
      </w:pPr>
      <w:r w:rsidRPr="004F6332">
        <w:rPr>
          <w:sz w:val="24"/>
          <w:szCs w:val="24"/>
        </w:rPr>
        <w:t>4.</w:t>
      </w:r>
      <w:r w:rsidR="0028633D" w:rsidRPr="0094171E">
        <w:rPr>
          <w:sz w:val="24"/>
          <w:szCs w:val="24"/>
        </w:rPr>
        <w:t>4</w:t>
      </w:r>
      <w:r w:rsidRPr="004F6332">
        <w:rPr>
          <w:sz w:val="24"/>
          <w:szCs w:val="24"/>
        </w:rPr>
        <w:t xml:space="preserve">. </w:t>
      </w:r>
      <w:r w:rsidR="00610C8A" w:rsidRPr="004F6332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14:paraId="0A2F9932" w14:textId="55F4467B" w:rsidR="002B4B44" w:rsidRPr="004F6332" w:rsidRDefault="00A67B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4F6332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4F6332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C5D0482" w:rsidR="002B4B44" w:rsidRPr="004F6332" w:rsidRDefault="002B4B4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В случае, если </w:t>
      </w:r>
      <w:proofErr w:type="gramStart"/>
      <w:r w:rsidRPr="004F6332">
        <w:rPr>
          <w:rFonts w:eastAsiaTheme="minorHAnsi"/>
          <w:sz w:val="24"/>
          <w:szCs w:val="24"/>
          <w:lang w:eastAsia="en-US"/>
        </w:rPr>
        <w:t>фактическое количество дней введения</w:t>
      </w:r>
      <w:proofErr w:type="gramEnd"/>
      <w:r w:rsidRPr="004F6332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</w:t>
      </w:r>
      <w:r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вмешательство и (или)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тромболитическая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4F6332" w:rsidRDefault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4F6332" w:rsidRDefault="001605E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4F6332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4F6332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4F6332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4F6332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6" w:name="_Hlk501440122"/>
      <w:r w:rsidR="00266A8A" w:rsidRPr="004F6332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6"/>
      <w:r w:rsidR="00266A8A" w:rsidRPr="004F6332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4F6332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4F6332">
        <w:rPr>
          <w:rFonts w:eastAsiaTheme="minorHAnsi"/>
          <w:sz w:val="24"/>
          <w:szCs w:val="24"/>
          <w:lang w:eastAsia="en-US"/>
        </w:rPr>
        <w:t>из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4F6332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4F6332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4F6332">
        <w:rPr>
          <w:rFonts w:eastAsiaTheme="minorHAnsi"/>
          <w:sz w:val="24"/>
          <w:szCs w:val="24"/>
          <w:lang w:eastAsia="en-US"/>
        </w:rPr>
        <w:t>.</w:t>
      </w:r>
    </w:p>
    <w:p w14:paraId="6A731A70" w14:textId="77777777" w:rsidR="00767790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7" w:name="_Hlk501441092"/>
      <w:r w:rsidRPr="004F6332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4F6332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4F6332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7"/>
      <w:r w:rsidR="007D7533" w:rsidRPr="004F6332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4F6332" w:rsidRDefault="00266A8A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4F6332" w:rsidRDefault="009534F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4F6332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8" w:name="_Hlk533019071"/>
      <w:r w:rsidR="00B0538C" w:rsidRPr="004F6332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4F6332">
        <w:rPr>
          <w:rFonts w:eastAsiaTheme="minorHAnsi"/>
          <w:b/>
          <w:sz w:val="24"/>
          <w:szCs w:val="24"/>
          <w:lang w:eastAsia="en-US"/>
        </w:rPr>
        <w:t>по КСГ</w:t>
      </w:r>
      <w:bookmarkEnd w:id="8"/>
    </w:p>
    <w:p w14:paraId="52606BD8" w14:textId="77777777" w:rsidR="00B0538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4F6332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4F6332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lastRenderedPageBreak/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4F6332">
        <w:rPr>
          <w:rFonts w:eastAsiaTheme="minorHAnsi"/>
          <w:sz w:val="24"/>
          <w:szCs w:val="24"/>
          <w:lang w:eastAsia="en-US"/>
        </w:rPr>
        <w:t>.</w:t>
      </w:r>
    </w:p>
    <w:p w14:paraId="1DDFCE3A" w14:textId="3CA20459" w:rsidR="00624322" w:rsidRPr="004F6332" w:rsidRDefault="00B548F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bCs/>
          <w:sz w:val="24"/>
          <w:szCs w:val="24"/>
        </w:rPr>
        <w:t xml:space="preserve">6.2. </w:t>
      </w:r>
      <w:r w:rsidR="0036332F" w:rsidRPr="004F6332">
        <w:rPr>
          <w:bCs/>
          <w:sz w:val="24"/>
          <w:szCs w:val="24"/>
        </w:rPr>
        <w:t>П</w:t>
      </w:r>
      <w:r w:rsidR="0036332F" w:rsidRPr="004F6332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="0036332F" w:rsidRPr="004F6332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="0036332F" w:rsidRPr="004F6332">
        <w:rPr>
          <w:rFonts w:eastAsia="Calibri" w:cs="Calibri"/>
          <w:sz w:val="24"/>
          <w:szCs w:val="24"/>
          <w:lang w:eastAsia="en-US"/>
        </w:rPr>
        <w:t>процедуры экстракорпорального оплодотворения (ЭКО) КСГ «Экстракорпоральное оплодотворение» (</w:t>
      </w:r>
      <w:r w:rsidR="00C43128" w:rsidRPr="004F6332">
        <w:rPr>
          <w:rFonts w:eastAsia="Calibri" w:cs="Calibri"/>
          <w:sz w:val="24"/>
          <w:szCs w:val="24"/>
          <w:lang w:eastAsia="en-US"/>
        </w:rPr>
        <w:t>ds02.005</w:t>
      </w:r>
      <w:r w:rsidR="0036332F" w:rsidRPr="004F6332">
        <w:rPr>
          <w:rFonts w:eastAsia="Calibri" w:cs="Calibri"/>
          <w:sz w:val="24"/>
          <w:szCs w:val="24"/>
          <w:lang w:eastAsia="en-US"/>
        </w:rPr>
        <w:t xml:space="preserve">) оплата </w:t>
      </w:r>
      <w:r w:rsidR="001F5A90" w:rsidRPr="004F6332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724441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="009C7378"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риложение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4F6332">
        <w:rPr>
          <w:rFonts w:eastAsia="Calibri" w:cs="Calibri"/>
          <w:sz w:val="24"/>
          <w:szCs w:val="24"/>
          <w:lang w:eastAsia="en-US"/>
        </w:rPr>
        <w:t>к настоящему Тарифному соглашению. Описание применения КСЛП в рамках проведения процедуры ЭКО приведено в Инструкции</w:t>
      </w:r>
      <w:r w:rsidR="009E3D0E" w:rsidRPr="004F6332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4F6332">
        <w:rPr>
          <w:rFonts w:eastAsia="Calibri" w:cs="Calibri"/>
          <w:sz w:val="24"/>
          <w:szCs w:val="24"/>
          <w:lang w:eastAsia="en-US"/>
        </w:rPr>
        <w:t>.</w:t>
      </w:r>
    </w:p>
    <w:p w14:paraId="2DF75C44" w14:textId="61B8E868" w:rsidR="009C7378" w:rsidRPr="004F6332" w:rsidRDefault="00B548F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bookmarkStart w:id="9" w:name="_Hlk27304067"/>
      <w:r w:rsidRPr="004F6332">
        <w:rPr>
          <w:rFonts w:eastAsiaTheme="minorHAnsi"/>
          <w:sz w:val="24"/>
          <w:szCs w:val="24"/>
          <w:lang w:eastAsia="en-US"/>
        </w:rPr>
        <w:t xml:space="preserve">6.3. 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КСГ </w:t>
      </w:r>
      <w:r w:rsidR="001C5CB3" w:rsidRPr="004F6332">
        <w:rPr>
          <w:rFonts w:eastAsia="Calibri" w:cs="Calibri"/>
          <w:sz w:val="24"/>
          <w:szCs w:val="24"/>
          <w:lang w:eastAsia="en-US"/>
        </w:rPr>
        <w:t xml:space="preserve">Лечение хронического вирусного гепатита C </w:t>
      </w:r>
      <w:r w:rsidR="00266A8A" w:rsidRPr="004F6332">
        <w:rPr>
          <w:rFonts w:eastAsia="Calibri" w:cs="Calibri"/>
          <w:sz w:val="24"/>
          <w:szCs w:val="24"/>
          <w:lang w:eastAsia="en-US"/>
        </w:rPr>
        <w:t>в дневном стационаре (КСГ</w:t>
      </w:r>
      <w:r w:rsidR="00227EF3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625734" w:rsidRPr="004F6332">
        <w:rPr>
          <w:rFonts w:eastAsia="Calibri" w:cs="Calibri"/>
          <w:sz w:val="24"/>
          <w:szCs w:val="24"/>
          <w:lang w:eastAsia="en-US"/>
        </w:rPr>
        <w:t>ds12.</w:t>
      </w:r>
      <w:r w:rsidR="001C5CB3" w:rsidRPr="004F6332">
        <w:rPr>
          <w:rFonts w:eastAsia="Calibri" w:cs="Calibri"/>
          <w:sz w:val="24"/>
          <w:szCs w:val="24"/>
          <w:lang w:eastAsia="en-US"/>
        </w:rPr>
        <w:t>0</w:t>
      </w:r>
      <w:r w:rsidR="001C5CB3" w:rsidRPr="0094171E">
        <w:rPr>
          <w:rFonts w:eastAsia="Calibri" w:cs="Calibri"/>
          <w:sz w:val="24"/>
          <w:szCs w:val="24"/>
          <w:lang w:eastAsia="en-US"/>
        </w:rPr>
        <w:t>10</w:t>
      </w:r>
      <w:r w:rsidR="00625734" w:rsidRPr="004F6332">
        <w:rPr>
          <w:rFonts w:eastAsia="Calibri" w:cs="Calibri"/>
          <w:sz w:val="24"/>
          <w:szCs w:val="24"/>
          <w:lang w:eastAsia="en-US"/>
        </w:rPr>
        <w:t>-ds12.</w:t>
      </w:r>
      <w:r w:rsidR="001C5CB3" w:rsidRPr="004F6332">
        <w:rPr>
          <w:rFonts w:eastAsia="Calibri" w:cs="Calibri"/>
          <w:sz w:val="24"/>
          <w:szCs w:val="24"/>
          <w:lang w:eastAsia="en-US"/>
        </w:rPr>
        <w:t>0</w:t>
      </w:r>
      <w:r w:rsidR="001C5CB3" w:rsidRPr="0094171E">
        <w:rPr>
          <w:rFonts w:eastAsia="Calibri" w:cs="Calibri"/>
          <w:sz w:val="24"/>
          <w:szCs w:val="24"/>
          <w:lang w:eastAsia="en-US"/>
        </w:rPr>
        <w:t>11</w:t>
      </w:r>
      <w:r w:rsidR="00266A8A" w:rsidRPr="004F6332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4F6332">
        <w:rPr>
          <w:rFonts w:eastAsia="Calibri" w:cs="Calibri"/>
          <w:sz w:val="24"/>
          <w:szCs w:val="24"/>
          <w:lang w:eastAsia="en-US"/>
        </w:rPr>
        <w:t>ю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тся </w:t>
      </w:r>
      <w:r w:rsidR="001C5CB3" w:rsidRPr="004F6332">
        <w:rPr>
          <w:rFonts w:eastAsia="Calibri" w:cs="Calibri"/>
          <w:sz w:val="24"/>
          <w:szCs w:val="24"/>
          <w:lang w:eastAsia="en-US"/>
        </w:rPr>
        <w:t>по сочетанию кода диагноза по МКБ 10 и иного классификационного критерия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>» или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nif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>», отражающего применение лекарственных препаратов для противовирусной терапии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. </w:t>
      </w:r>
      <w:r w:rsidR="001C5CB3" w:rsidRPr="004F6332">
        <w:rPr>
          <w:rFonts w:eastAsia="Calibri" w:cs="Calibri"/>
          <w:sz w:val="24"/>
          <w:szCs w:val="24"/>
          <w:lang w:eastAsia="en-US"/>
        </w:rPr>
        <w:t>В целях кодирования случая лечения указание иного классификационного критерия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» необходимо при проведении лекарственной терапии с применением препаратов 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пегилированных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 интерферонов за исключением препаратов прямого противовирусного действия. </w:t>
      </w:r>
      <w:r w:rsidR="005254AF" w:rsidRPr="0094171E">
        <w:rPr>
          <w:rFonts w:eastAsia="Calibri" w:cs="Calibri"/>
          <w:sz w:val="24"/>
          <w:szCs w:val="24"/>
          <w:lang w:eastAsia="en-US"/>
        </w:rPr>
        <w:t>К</w:t>
      </w:r>
      <w:r w:rsidR="001C5CB3" w:rsidRPr="004F6332">
        <w:rPr>
          <w:rFonts w:eastAsia="Calibri" w:cs="Calibri"/>
          <w:sz w:val="24"/>
          <w:szCs w:val="24"/>
          <w:lang w:eastAsia="en-US"/>
        </w:rPr>
        <w:t xml:space="preserve"> случаям лечения требующим указания критерия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nif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» относится применение любой схемы лекарственной терапии, содержащей  препараты прямого противовирусного действия в соответствии с анатомо-терапевтическо-химической классификацией (АТХ), в том числе применение комбинации лекарственных препаратов прямого противовирусного действия и 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пегилированных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 интерферонов. </w:t>
      </w:r>
      <w:r w:rsidR="00266A8A" w:rsidRPr="004F6332">
        <w:rPr>
          <w:rFonts w:eastAsia="Calibri" w:cs="Calibri"/>
          <w:sz w:val="24"/>
          <w:szCs w:val="24"/>
          <w:lang w:eastAsia="en-US"/>
        </w:rPr>
        <w:t>Коэффициент затратоёмкости для вышеуказанных групп приведен в расчете на усредненные затраты на 1 месяц терапии</w:t>
      </w:r>
      <w:r w:rsidR="00266A8A" w:rsidRPr="004F6332">
        <w:rPr>
          <w:rFonts w:eastAsiaTheme="minorHAnsi"/>
          <w:sz w:val="24"/>
          <w:szCs w:val="24"/>
          <w:lang w:eastAsia="en-US"/>
        </w:rPr>
        <w:t>.</w:t>
      </w:r>
      <w:r w:rsidR="00227EF3" w:rsidRPr="004F6332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  <w:r w:rsidR="00625734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bookmarkEnd w:id="9"/>
    <w:p w14:paraId="059B6457" w14:textId="77777777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 </w:t>
      </w:r>
      <w:bookmarkStart w:id="10" w:name="_Hlk501443372"/>
      <w:r w:rsidR="00B0538C" w:rsidRPr="004F6332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77777777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6.4.1. </w:t>
      </w:r>
      <w:r w:rsidR="00B0538C" w:rsidRPr="004F6332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77777777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6.4.2.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037CBADB" w:rsidR="0054560B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6.4.3. </w:t>
      </w:r>
      <w:bookmarkStart w:id="11" w:name="_Hlk27299583"/>
      <w:r w:rsidR="0054560B" w:rsidRPr="004F6332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4F6332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1"/>
    </w:p>
    <w:p w14:paraId="152DAA43" w14:textId="10E8FCAB" w:rsidR="00933283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6.4.4. </w:t>
      </w:r>
      <w:r w:rsidR="00933283" w:rsidRPr="004F6332">
        <w:rPr>
          <w:rFonts w:eastAsiaTheme="minorHAnsi"/>
          <w:sz w:val="24"/>
          <w:szCs w:val="24"/>
          <w:lang w:eastAsia="en-US"/>
        </w:rPr>
        <w:t>Отнесение случаев лечения к КСГ ds19.029 «Госпитализация в диагностических целях с постановкой/подтверждением диагноза злокачественного новообразования с использованием ПЭТ КТ</w:t>
      </w:r>
      <w:r w:rsidR="005254AF" w:rsidRPr="004F6332">
        <w:rPr>
          <w:rFonts w:eastAsiaTheme="minorHAnsi"/>
          <w:sz w:val="24"/>
          <w:szCs w:val="24"/>
          <w:lang w:eastAsia="en-US"/>
        </w:rPr>
        <w:t>»</w:t>
      </w:r>
      <w:r w:rsidR="00933283"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 (С., D00-D09) в сочетании со следующими кодами Номенклатуры: A07.23.008.001 Позитронная эмиссионная томография, совмещенная с компьютерной томографией головного мозга с введением контрастного вещества; A07.30.043 </w:t>
      </w:r>
      <w:r w:rsidR="00933283" w:rsidRPr="004F6332">
        <w:rPr>
          <w:rFonts w:eastAsiaTheme="minorHAnsi"/>
          <w:sz w:val="24"/>
          <w:szCs w:val="24"/>
          <w:lang w:eastAsia="en-US"/>
        </w:rPr>
        <w:lastRenderedPageBreak/>
        <w:t xml:space="preserve">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РФП; A07.30.043.001 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 с контрастированием.</w:t>
      </w:r>
    </w:p>
    <w:p w14:paraId="2350033B" w14:textId="1309BFD1" w:rsidR="00933283" w:rsidRPr="004F6332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6.4.5. Отнесение к КСГ ds19.033 «Госпитализация в диагностических целях с проведением биопсии и последующим проведением молекулярно-генетического и/или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иммуногистохимического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исследования» осуществляется в соответствии с иным классификационным критерием «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молекулярно-генетических и/или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49487A5A" w:rsidR="00B0538C" w:rsidRPr="004F6332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6.4.6.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4F6332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4F6332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15259497" w14:textId="2E8D9EDA" w:rsidR="005271F9" w:rsidRPr="004F6332" w:rsidRDefault="00B548F4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6.5. </w:t>
      </w:r>
      <w:r w:rsidR="005271F9" w:rsidRPr="004F6332">
        <w:rPr>
          <w:sz w:val="24"/>
          <w:szCs w:val="24"/>
        </w:rPr>
        <w:t xml:space="preserve">Для </w:t>
      </w:r>
      <w:r w:rsidR="00E40EFE" w:rsidRPr="004F6332">
        <w:rPr>
          <w:sz w:val="24"/>
          <w:szCs w:val="24"/>
        </w:rPr>
        <w:t>КСГ ds</w:t>
      </w:r>
      <w:r w:rsidR="00B0538C" w:rsidRPr="004F6332">
        <w:rPr>
          <w:rFonts w:eastAsia="Calibri"/>
          <w:sz w:val="24"/>
          <w:szCs w:val="24"/>
        </w:rPr>
        <w:t>37.001-ds37.008</w:t>
      </w:r>
      <w:r w:rsidR="005254AF" w:rsidRPr="004F6332">
        <w:rPr>
          <w:rFonts w:eastAsia="Calibri"/>
          <w:sz w:val="24"/>
          <w:szCs w:val="24"/>
        </w:rPr>
        <w:t xml:space="preserve"> </w:t>
      </w:r>
      <w:r w:rsidR="005271F9" w:rsidRPr="004F6332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4F6332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4F6332">
        <w:rPr>
          <w:sz w:val="24"/>
        </w:rPr>
        <w:t xml:space="preserve"> по максимально выраженному признаку</w:t>
      </w:r>
      <w:r w:rsidR="005271F9" w:rsidRPr="004F6332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случаев.</w:t>
      </w:r>
    </w:p>
    <w:p w14:paraId="5DC2255E" w14:textId="77777777" w:rsidR="00345255" w:rsidRPr="004F6332" w:rsidRDefault="00B548F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6.5.1. </w:t>
      </w:r>
      <w:r w:rsidR="00227EF3" w:rsidRPr="004F6332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14:paraId="7C20700B" w14:textId="77777777" w:rsidR="00767790" w:rsidRPr="004F6332" w:rsidRDefault="00B548F4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6.6. </w:t>
      </w:r>
      <w:r w:rsidR="00345255" w:rsidRPr="004F6332">
        <w:rPr>
          <w:rFonts w:eastAsiaTheme="minorHAnsi"/>
          <w:sz w:val="24"/>
          <w:szCs w:val="24"/>
          <w:lang w:eastAsia="en-US"/>
        </w:rPr>
        <w:t>Отнесение к КСГ ds36.004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4177F67C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2" w:name="_Toc470793175"/>
      <w:bookmarkEnd w:id="10"/>
      <w:r w:rsidRPr="004F6332">
        <w:rPr>
          <w:rFonts w:eastAsiaTheme="minorHAnsi" w:cstheme="majorBidi"/>
          <w:bCs/>
          <w:sz w:val="24"/>
          <w:szCs w:val="24"/>
          <w:lang w:eastAsia="en-US"/>
        </w:rPr>
        <w:t xml:space="preserve">6.7. </w:t>
      </w:r>
      <w:bookmarkEnd w:id="12"/>
      <w:r w:rsidRPr="004F6332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4F633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4F6332">
        <w:rPr>
          <w:rFonts w:eastAsia="Calibri" w:cs="Calibri"/>
          <w:sz w:val="24"/>
          <w:szCs w:val="24"/>
          <w:lang w:eastAsia="en-US"/>
        </w:rPr>
        <w:t>ds18.002.01- ds18.002.10</w:t>
      </w:r>
      <w:r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4F6332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33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Pr="004F6332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77777777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6.7.1. </w:t>
      </w:r>
      <w:bookmarkStart w:id="13" w:name="_Hlk533018367"/>
      <w:r w:rsidRPr="004F6332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3"/>
    </w:p>
    <w:p w14:paraId="7209A12A" w14:textId="77777777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6.7.2.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4F6332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77777777" w:rsidR="005D0CEA" w:rsidRPr="004F6332" w:rsidRDefault="005D0CE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6.7.3. В один срок лечения к оплате предъявляется не более одного случая клинико-статистической группы заболеваний, за исключением </w:t>
      </w:r>
      <w:r w:rsidRPr="004F6332">
        <w:rPr>
          <w:rFonts w:eastAsia="Calibri" w:cs="Calibri"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</w:p>
    <w:p w14:paraId="131C63B4" w14:textId="77777777" w:rsidR="005D0CEA" w:rsidRPr="004F6332" w:rsidRDefault="005D0CE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6.7.4.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</w:t>
      </w:r>
      <w:r w:rsidRPr="004F6332">
        <w:rPr>
          <w:rFonts w:eastAsia="Calibri" w:cs="Calibri"/>
          <w:sz w:val="24"/>
          <w:szCs w:val="24"/>
          <w:lang w:eastAsia="en-US"/>
        </w:rPr>
        <w:lastRenderedPageBreak/>
        <w:t>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</w:p>
    <w:p w14:paraId="4329A750" w14:textId="77777777" w:rsidR="007E7569" w:rsidRPr="004F6332" w:rsidRDefault="00B548F4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4F6332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4F6332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4F633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4F633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4F633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4F6332">
        <w:rPr>
          <w:rFonts w:eastAsiaTheme="minorHAnsi"/>
          <w:sz w:val="24"/>
          <w:szCs w:val="24"/>
          <w:lang w:eastAsia="en-US"/>
        </w:rPr>
        <w:t>КСГ.</w:t>
      </w:r>
    </w:p>
    <w:p w14:paraId="3DB34844" w14:textId="77777777" w:rsidR="00557D1A" w:rsidRPr="004F6332" w:rsidRDefault="00557D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083B739" w14:textId="4FDCF3CD" w:rsidR="0090643A" w:rsidRPr="00CF30A3" w:rsidRDefault="0090643A">
      <w:pPr>
        <w:jc w:val="center"/>
        <w:rPr>
          <w:bCs/>
          <w:sz w:val="24"/>
          <w:szCs w:val="24"/>
        </w:rPr>
      </w:pPr>
      <w:r w:rsidRPr="004F6332">
        <w:rPr>
          <w:bCs/>
          <w:sz w:val="24"/>
          <w:szCs w:val="24"/>
        </w:rPr>
        <w:t>Подписи сторон:</w:t>
      </w:r>
    </w:p>
    <w:p w14:paraId="3818F008" w14:textId="77777777" w:rsidR="0090643A" w:rsidRPr="00D72D65" w:rsidRDefault="0090643A" w:rsidP="00E96037">
      <w:pPr>
        <w:contextualSpacing/>
        <w:jc w:val="both"/>
        <w:rPr>
          <w:b/>
          <w:sz w:val="24"/>
          <w:szCs w:val="24"/>
        </w:rPr>
      </w:pPr>
    </w:p>
    <w:p w14:paraId="2FBD3315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Директор </w:t>
      </w:r>
    </w:p>
    <w:p w14:paraId="085D6DBF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Департамента здравоохранения</w:t>
      </w:r>
    </w:p>
    <w:p w14:paraId="0347E5F2" w14:textId="03743186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Ханты-Мансийского автономного округа – Югры    </w:t>
      </w:r>
      <w:r w:rsidR="00A50AE7">
        <w:rPr>
          <w:sz w:val="28"/>
          <w:szCs w:val="28"/>
        </w:rPr>
        <w:t xml:space="preserve">            </w:t>
      </w:r>
      <w:r w:rsidR="00CF30A3">
        <w:rPr>
          <w:sz w:val="28"/>
          <w:szCs w:val="28"/>
        </w:rPr>
        <w:t xml:space="preserve">        </w:t>
      </w:r>
      <w:r w:rsidR="00A50AE7">
        <w:rPr>
          <w:sz w:val="28"/>
          <w:szCs w:val="28"/>
        </w:rPr>
        <w:t xml:space="preserve">            </w:t>
      </w:r>
      <w:r w:rsidRPr="00D72D65">
        <w:rPr>
          <w:sz w:val="24"/>
          <w:szCs w:val="24"/>
        </w:rPr>
        <w:t xml:space="preserve">     </w:t>
      </w:r>
      <w:r w:rsidR="002A6053" w:rsidRPr="00D72D65">
        <w:rPr>
          <w:sz w:val="24"/>
          <w:szCs w:val="24"/>
        </w:rPr>
        <w:t xml:space="preserve">   </w:t>
      </w:r>
      <w:r w:rsidRPr="00D72D65">
        <w:rPr>
          <w:sz w:val="24"/>
          <w:szCs w:val="24"/>
        </w:rPr>
        <w:t>А.А. Добровольский</w:t>
      </w:r>
    </w:p>
    <w:p w14:paraId="784D392C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</w:p>
    <w:p w14:paraId="45973909" w14:textId="77777777" w:rsidR="002A6053" w:rsidRPr="00D72D65" w:rsidRDefault="002A6053" w:rsidP="00E96037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 xml:space="preserve">иректор </w:t>
      </w:r>
    </w:p>
    <w:p w14:paraId="57E4AB24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Территориального фонда</w:t>
      </w:r>
    </w:p>
    <w:p w14:paraId="7A865D51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Ханты-Мансийского автономного округа – Югры</w:t>
      </w:r>
      <w:r w:rsidRPr="00D72D65">
        <w:rPr>
          <w:sz w:val="24"/>
          <w:szCs w:val="24"/>
        </w:rPr>
        <w:tab/>
      </w:r>
      <w:r w:rsidR="00A50AE7">
        <w:rPr>
          <w:sz w:val="28"/>
          <w:szCs w:val="28"/>
        </w:rPr>
        <w:t xml:space="preserve">                             </w:t>
      </w:r>
      <w:r w:rsidR="00CF30A3">
        <w:rPr>
          <w:sz w:val="28"/>
          <w:szCs w:val="28"/>
        </w:rPr>
        <w:t xml:space="preserve">         </w:t>
      </w:r>
      <w:r w:rsidRPr="00D72D65">
        <w:rPr>
          <w:sz w:val="24"/>
          <w:szCs w:val="24"/>
        </w:rPr>
        <w:t xml:space="preserve">        А.П. Фучежи </w:t>
      </w:r>
    </w:p>
    <w:p w14:paraId="73CC7A68" w14:textId="14D93360" w:rsidR="0090643A" w:rsidRDefault="0090643A" w:rsidP="00E96037">
      <w:pPr>
        <w:contextualSpacing/>
        <w:jc w:val="both"/>
        <w:rPr>
          <w:sz w:val="24"/>
          <w:szCs w:val="24"/>
        </w:rPr>
      </w:pPr>
    </w:p>
    <w:p w14:paraId="6B949A6D" w14:textId="77777777" w:rsidR="00A50AE7" w:rsidRPr="00D72D65" w:rsidRDefault="00A50AE7" w:rsidP="00E96037">
      <w:pPr>
        <w:contextualSpacing/>
        <w:jc w:val="both"/>
        <w:rPr>
          <w:sz w:val="24"/>
          <w:szCs w:val="24"/>
        </w:rPr>
      </w:pPr>
    </w:p>
    <w:p w14:paraId="0680E750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>иректор</w:t>
      </w:r>
      <w:r w:rsidRPr="00D72D65">
        <w:rPr>
          <w:sz w:val="24"/>
          <w:szCs w:val="24"/>
        </w:rPr>
        <w:t xml:space="preserve"> </w:t>
      </w:r>
    </w:p>
    <w:p w14:paraId="1A36A189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филиала ООО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«Капитал М</w:t>
      </w:r>
      <w:r w:rsidR="002A6053" w:rsidRPr="00D72D65">
        <w:rPr>
          <w:sz w:val="24"/>
          <w:szCs w:val="24"/>
        </w:rPr>
        <w:t>С</w:t>
      </w:r>
      <w:r w:rsidRPr="00D72D65">
        <w:rPr>
          <w:sz w:val="24"/>
          <w:szCs w:val="24"/>
        </w:rPr>
        <w:t xml:space="preserve">» </w:t>
      </w:r>
    </w:p>
    <w:p w14:paraId="3CDFC476" w14:textId="62F1BC96" w:rsidR="0090643A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в</w:t>
      </w:r>
      <w:r w:rsidR="002A6053" w:rsidRPr="00D72D65">
        <w:rPr>
          <w:sz w:val="24"/>
          <w:szCs w:val="24"/>
        </w:rPr>
        <w:t xml:space="preserve"> </w:t>
      </w:r>
      <w:r w:rsidR="0090643A" w:rsidRPr="00D72D65">
        <w:rPr>
          <w:sz w:val="24"/>
          <w:szCs w:val="24"/>
        </w:rPr>
        <w:t>Ханты-</w:t>
      </w:r>
      <w:r w:rsidRPr="00D72D65">
        <w:rPr>
          <w:sz w:val="24"/>
          <w:szCs w:val="24"/>
        </w:rPr>
        <w:t xml:space="preserve">Мансийском автономном округе </w:t>
      </w:r>
      <w:r w:rsidR="0090643A" w:rsidRPr="00D72D65">
        <w:rPr>
          <w:sz w:val="24"/>
          <w:szCs w:val="24"/>
        </w:rPr>
        <w:t xml:space="preserve">– </w:t>
      </w:r>
      <w:r w:rsidRPr="00D72D65">
        <w:rPr>
          <w:sz w:val="24"/>
          <w:szCs w:val="24"/>
        </w:rPr>
        <w:t xml:space="preserve">Югре       </w:t>
      </w:r>
      <w:r w:rsidR="00A50AE7">
        <w:rPr>
          <w:sz w:val="28"/>
          <w:szCs w:val="28"/>
        </w:rPr>
        <w:t xml:space="preserve">                   </w:t>
      </w:r>
      <w:r w:rsidR="00CF30A3">
        <w:rPr>
          <w:sz w:val="28"/>
          <w:szCs w:val="28"/>
        </w:rPr>
        <w:t xml:space="preserve">   </w:t>
      </w:r>
      <w:r w:rsidR="00A50AE7">
        <w:rPr>
          <w:sz w:val="28"/>
          <w:szCs w:val="28"/>
        </w:rPr>
        <w:t xml:space="preserve">         </w:t>
      </w:r>
      <w:r w:rsidR="0090643A" w:rsidRPr="00D72D65">
        <w:rPr>
          <w:sz w:val="24"/>
          <w:szCs w:val="24"/>
        </w:rPr>
        <w:t xml:space="preserve"> </w:t>
      </w:r>
      <w:r w:rsidR="00CF30A3">
        <w:rPr>
          <w:sz w:val="24"/>
          <w:szCs w:val="24"/>
        </w:rPr>
        <w:t xml:space="preserve">        </w:t>
      </w:r>
      <w:r w:rsidR="002A6053" w:rsidRPr="00D72D65">
        <w:rPr>
          <w:sz w:val="24"/>
          <w:szCs w:val="24"/>
        </w:rPr>
        <w:t xml:space="preserve">  </w:t>
      </w:r>
      <w:r w:rsidR="0090643A" w:rsidRPr="00D72D65">
        <w:rPr>
          <w:sz w:val="24"/>
          <w:szCs w:val="24"/>
        </w:rPr>
        <w:t xml:space="preserve">  </w:t>
      </w:r>
      <w:r w:rsidRPr="00D72D65">
        <w:rPr>
          <w:sz w:val="24"/>
          <w:szCs w:val="24"/>
        </w:rPr>
        <w:t>И</w:t>
      </w:r>
      <w:r w:rsidR="0090643A" w:rsidRPr="00D72D65">
        <w:rPr>
          <w:sz w:val="24"/>
          <w:szCs w:val="24"/>
        </w:rPr>
        <w:t>.</w:t>
      </w:r>
      <w:r w:rsidRPr="00D72D65">
        <w:rPr>
          <w:sz w:val="24"/>
          <w:szCs w:val="24"/>
        </w:rPr>
        <w:t>Ю.</w:t>
      </w:r>
      <w:r w:rsidR="00CF30A3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Кузнецова</w:t>
      </w:r>
    </w:p>
    <w:p w14:paraId="2AFEA3B9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5A36B34D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05DBBEE3" w:rsidR="002A6053" w:rsidRPr="00D72D65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Д</w:t>
      </w:r>
      <w:r w:rsidR="0090643A" w:rsidRPr="00D72D65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Ханты-Мансийского филиала</w:t>
      </w:r>
    </w:p>
    <w:p w14:paraId="56B66514" w14:textId="640AFDD1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ООО «АльфаСтрахование-</w:t>
      </w:r>
      <w:proofErr w:type="gramStart"/>
      <w:r w:rsidRPr="00D72D65">
        <w:rPr>
          <w:rFonts w:eastAsia="SimSun"/>
          <w:sz w:val="24"/>
          <w:szCs w:val="24"/>
        </w:rPr>
        <w:t xml:space="preserve">ОМС»   </w:t>
      </w:r>
      <w:proofErr w:type="gramEnd"/>
      <w:r w:rsidRPr="00D72D65">
        <w:rPr>
          <w:rFonts w:eastAsia="SimSun"/>
          <w:sz w:val="24"/>
          <w:szCs w:val="24"/>
        </w:rPr>
        <w:t xml:space="preserve">                           </w:t>
      </w:r>
      <w:r w:rsidR="00A50AE7">
        <w:rPr>
          <w:sz w:val="28"/>
          <w:szCs w:val="28"/>
        </w:rPr>
        <w:t xml:space="preserve">                                </w:t>
      </w:r>
      <w:r w:rsidRPr="00D72D65">
        <w:rPr>
          <w:rFonts w:eastAsia="SimSun"/>
          <w:sz w:val="24"/>
          <w:szCs w:val="24"/>
        </w:rPr>
        <w:t xml:space="preserve">       </w:t>
      </w:r>
      <w:r w:rsidR="00CF30A3">
        <w:rPr>
          <w:rFonts w:eastAsia="SimSun"/>
          <w:sz w:val="24"/>
          <w:szCs w:val="24"/>
        </w:rPr>
        <w:t xml:space="preserve">        </w:t>
      </w:r>
      <w:r w:rsidRPr="00D72D65">
        <w:rPr>
          <w:rFonts w:eastAsia="SimSun"/>
          <w:sz w:val="24"/>
          <w:szCs w:val="24"/>
        </w:rPr>
        <w:t xml:space="preserve">      М.А. Соловей</w:t>
      </w:r>
    </w:p>
    <w:p w14:paraId="2E508F93" w14:textId="7013C526"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14:paraId="63A0D60A" w14:textId="14B83716" w:rsidR="002A6053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66A94700" w:rsidR="005D0CEA" w:rsidRPr="00D72D65" w:rsidRDefault="00BA4274" w:rsidP="005D0CEA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</w:t>
      </w:r>
      <w:r w:rsidR="005D0CEA" w:rsidRPr="00D72D65">
        <w:rPr>
          <w:rFonts w:eastAsia="SimSun"/>
          <w:sz w:val="24"/>
          <w:szCs w:val="24"/>
        </w:rPr>
        <w:t xml:space="preserve"> </w:t>
      </w:r>
      <w:r w:rsidR="00D6131C">
        <w:rPr>
          <w:rFonts w:eastAsia="SimSun"/>
          <w:sz w:val="24"/>
          <w:szCs w:val="24"/>
        </w:rPr>
        <w:t>Некоммерческого партнерства</w:t>
      </w:r>
      <w:r w:rsidR="005D0CEA" w:rsidRPr="00D72D65">
        <w:rPr>
          <w:rFonts w:eastAsia="SimSun"/>
          <w:sz w:val="24"/>
          <w:szCs w:val="24"/>
        </w:rPr>
        <w:t xml:space="preserve"> </w:t>
      </w:r>
    </w:p>
    <w:p w14:paraId="32A8E4EE" w14:textId="77777777" w:rsidR="005D0CEA" w:rsidRPr="00D72D65" w:rsidRDefault="005D0CEA" w:rsidP="005D0CEA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2CA04C56" w14:textId="694CEF2D" w:rsidR="00A50AE7" w:rsidRDefault="005D0CE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D72D65">
        <w:rPr>
          <w:sz w:val="24"/>
          <w:szCs w:val="24"/>
        </w:rPr>
        <w:t>Югры</w:t>
      </w:r>
      <w:r w:rsidRPr="00D72D65">
        <w:rPr>
          <w:rFonts w:eastAsia="SimSun"/>
          <w:sz w:val="24"/>
          <w:szCs w:val="24"/>
        </w:rPr>
        <w:t xml:space="preserve">»   </w:t>
      </w:r>
      <w:proofErr w:type="gramEnd"/>
      <w:r w:rsidRPr="00D72D65">
        <w:rPr>
          <w:rFonts w:eastAsia="SimSun"/>
          <w:sz w:val="24"/>
          <w:szCs w:val="24"/>
        </w:rPr>
        <w:t xml:space="preserve">   </w:t>
      </w:r>
      <w:r w:rsidR="00A50AE7">
        <w:rPr>
          <w:sz w:val="28"/>
          <w:szCs w:val="28"/>
        </w:rPr>
        <w:t xml:space="preserve">        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               </w:t>
      </w:r>
      <w:r w:rsidR="00CF30A3">
        <w:rPr>
          <w:sz w:val="28"/>
          <w:szCs w:val="28"/>
        </w:rPr>
        <w:t xml:space="preserve">  </w:t>
      </w:r>
      <w:r w:rsidR="00A50AE7">
        <w:rPr>
          <w:sz w:val="28"/>
          <w:szCs w:val="28"/>
        </w:rPr>
        <w:t xml:space="preserve"> </w:t>
      </w:r>
      <w:r w:rsidRPr="00D72D65">
        <w:rPr>
          <w:rFonts w:eastAsia="SimSun"/>
          <w:sz w:val="24"/>
          <w:szCs w:val="24"/>
        </w:rPr>
        <w:tab/>
        <w:t xml:space="preserve">    </w:t>
      </w:r>
      <w:r w:rsidR="00CF30A3">
        <w:rPr>
          <w:rFonts w:eastAsia="SimSun"/>
          <w:sz w:val="24"/>
          <w:szCs w:val="24"/>
        </w:rPr>
        <w:t xml:space="preserve">        </w:t>
      </w:r>
      <w:r w:rsidR="00A50AE7" w:rsidRPr="00A50AE7">
        <w:rPr>
          <w:rFonts w:eastAsia="SimSun"/>
          <w:sz w:val="24"/>
          <w:szCs w:val="24"/>
        </w:rPr>
        <w:t xml:space="preserve">     </w:t>
      </w:r>
      <w:r w:rsidR="00BA4274">
        <w:rPr>
          <w:rFonts w:eastAsia="SimSun"/>
          <w:sz w:val="24"/>
          <w:szCs w:val="24"/>
        </w:rPr>
        <w:t>Ю</w:t>
      </w:r>
      <w:r w:rsidRPr="00D72D65">
        <w:rPr>
          <w:rFonts w:eastAsia="SimSun"/>
          <w:sz w:val="24"/>
          <w:szCs w:val="24"/>
        </w:rPr>
        <w:t>.</w:t>
      </w:r>
      <w:r w:rsidR="00BA4274">
        <w:rPr>
          <w:rFonts w:eastAsia="SimSun"/>
          <w:sz w:val="24"/>
          <w:szCs w:val="24"/>
        </w:rPr>
        <w:t>С</w:t>
      </w:r>
      <w:r w:rsidRPr="00D72D65">
        <w:rPr>
          <w:rFonts w:eastAsia="SimSun"/>
          <w:sz w:val="24"/>
          <w:szCs w:val="24"/>
        </w:rPr>
        <w:t xml:space="preserve">. </w:t>
      </w:r>
      <w:r w:rsidR="00BA4274">
        <w:rPr>
          <w:rFonts w:eastAsia="SimSun"/>
          <w:sz w:val="24"/>
          <w:szCs w:val="24"/>
        </w:rPr>
        <w:t>Сподар</w:t>
      </w:r>
    </w:p>
    <w:p w14:paraId="5B4FADB9" w14:textId="47808317" w:rsidR="00A50AE7" w:rsidRDefault="00A50AE7" w:rsidP="00E96037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49222602" w14:textId="77777777" w:rsidR="002A6053" w:rsidRPr="00D72D65" w:rsidRDefault="002275A1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П</w:t>
      </w:r>
      <w:r w:rsidR="0090643A" w:rsidRPr="00D72D65">
        <w:rPr>
          <w:sz w:val="24"/>
          <w:szCs w:val="24"/>
        </w:rPr>
        <w:t xml:space="preserve">редседатель </w:t>
      </w:r>
    </w:p>
    <w:p w14:paraId="3E18EEB9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окружной организации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 xml:space="preserve">профсоюза </w:t>
      </w:r>
    </w:p>
    <w:p w14:paraId="5D8AFA6F" w14:textId="7E2A3866"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работников здравоохранения РФ</w:t>
      </w:r>
      <w:r w:rsidRPr="00D72D65">
        <w:rPr>
          <w:sz w:val="24"/>
          <w:szCs w:val="24"/>
        </w:rPr>
        <w:tab/>
        <w:t xml:space="preserve">   </w:t>
      </w:r>
      <w:r w:rsidR="002A6053" w:rsidRPr="00D72D65">
        <w:rPr>
          <w:sz w:val="24"/>
          <w:szCs w:val="24"/>
        </w:rPr>
        <w:t xml:space="preserve">                   </w:t>
      </w:r>
      <w:r w:rsidR="00A46636" w:rsidRPr="00D72D65">
        <w:rPr>
          <w:sz w:val="24"/>
          <w:szCs w:val="24"/>
        </w:rPr>
        <w:t xml:space="preserve">    </w:t>
      </w:r>
      <w:r w:rsidRPr="00D72D65">
        <w:rPr>
          <w:sz w:val="24"/>
          <w:szCs w:val="24"/>
        </w:rPr>
        <w:t xml:space="preserve">   </w:t>
      </w:r>
      <w:r w:rsidR="00A50AE7">
        <w:rPr>
          <w:sz w:val="28"/>
          <w:szCs w:val="28"/>
        </w:rPr>
        <w:t xml:space="preserve">                                 </w:t>
      </w:r>
      <w:r w:rsidR="00CF30A3">
        <w:rPr>
          <w:sz w:val="28"/>
          <w:szCs w:val="28"/>
        </w:rPr>
        <w:t xml:space="preserve">        </w:t>
      </w:r>
      <w:r w:rsidR="00A50AE7" w:rsidRPr="00A50AE7">
        <w:rPr>
          <w:sz w:val="28"/>
          <w:szCs w:val="28"/>
        </w:rPr>
        <w:t xml:space="preserve">  </w:t>
      </w:r>
      <w:r w:rsidRPr="00D72D65">
        <w:rPr>
          <w:sz w:val="24"/>
          <w:szCs w:val="24"/>
        </w:rPr>
        <w:t xml:space="preserve"> О.Г. Меньшикова</w:t>
      </w:r>
    </w:p>
    <w:p w14:paraId="69FDDA9D" w14:textId="77777777" w:rsidR="00214CD8" w:rsidRDefault="00214CD8" w:rsidP="00E96037">
      <w:pPr>
        <w:jc w:val="center"/>
        <w:rPr>
          <w:sz w:val="26"/>
          <w:szCs w:val="26"/>
        </w:rPr>
      </w:pPr>
    </w:p>
    <w:sectPr w:rsidR="00214CD8" w:rsidSect="00CF30A3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B0AA4" w14:textId="77777777" w:rsidR="00C76E2A" w:rsidRDefault="00C76E2A" w:rsidP="0056279A">
      <w:r>
        <w:separator/>
      </w:r>
    </w:p>
  </w:endnote>
  <w:endnote w:type="continuationSeparator" w:id="0">
    <w:p w14:paraId="2F528146" w14:textId="77777777" w:rsidR="00C76E2A" w:rsidRDefault="00C76E2A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75589" w14:textId="77777777" w:rsidR="00C76E2A" w:rsidRDefault="00C76E2A" w:rsidP="0056279A">
      <w:r>
        <w:separator/>
      </w:r>
    </w:p>
  </w:footnote>
  <w:footnote w:type="continuationSeparator" w:id="0">
    <w:p w14:paraId="0D33BF7D" w14:textId="77777777" w:rsidR="00C76E2A" w:rsidRDefault="00C76E2A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A20"/>
    <w:rsid w:val="000070B5"/>
    <w:rsid w:val="00055118"/>
    <w:rsid w:val="0007110F"/>
    <w:rsid w:val="000718A9"/>
    <w:rsid w:val="0007370D"/>
    <w:rsid w:val="0009004F"/>
    <w:rsid w:val="000A35C2"/>
    <w:rsid w:val="000A4027"/>
    <w:rsid w:val="000B7892"/>
    <w:rsid w:val="000E2027"/>
    <w:rsid w:val="000E6A60"/>
    <w:rsid w:val="00104DDD"/>
    <w:rsid w:val="00106523"/>
    <w:rsid w:val="00111C6C"/>
    <w:rsid w:val="001132B2"/>
    <w:rsid w:val="001264BC"/>
    <w:rsid w:val="00152FF5"/>
    <w:rsid w:val="001605E0"/>
    <w:rsid w:val="00184394"/>
    <w:rsid w:val="00197384"/>
    <w:rsid w:val="001A7B2A"/>
    <w:rsid w:val="001C5CB3"/>
    <w:rsid w:val="001F5A90"/>
    <w:rsid w:val="00214CD8"/>
    <w:rsid w:val="00216B5A"/>
    <w:rsid w:val="00222DBA"/>
    <w:rsid w:val="002275A1"/>
    <w:rsid w:val="00227EF3"/>
    <w:rsid w:val="00260A04"/>
    <w:rsid w:val="00266A8A"/>
    <w:rsid w:val="0028633D"/>
    <w:rsid w:val="002A6053"/>
    <w:rsid w:val="002B4B44"/>
    <w:rsid w:val="002D1C3B"/>
    <w:rsid w:val="002D272D"/>
    <w:rsid w:val="002E203B"/>
    <w:rsid w:val="002F012D"/>
    <w:rsid w:val="0030165D"/>
    <w:rsid w:val="00301F52"/>
    <w:rsid w:val="00313A35"/>
    <w:rsid w:val="00314351"/>
    <w:rsid w:val="00314BBF"/>
    <w:rsid w:val="00320AFB"/>
    <w:rsid w:val="00334471"/>
    <w:rsid w:val="00336E10"/>
    <w:rsid w:val="00345255"/>
    <w:rsid w:val="00356888"/>
    <w:rsid w:val="00357962"/>
    <w:rsid w:val="0036332F"/>
    <w:rsid w:val="003A6872"/>
    <w:rsid w:val="003C3C99"/>
    <w:rsid w:val="003E49E8"/>
    <w:rsid w:val="003F1A04"/>
    <w:rsid w:val="004149CE"/>
    <w:rsid w:val="00437B58"/>
    <w:rsid w:val="004423C1"/>
    <w:rsid w:val="0044464F"/>
    <w:rsid w:val="00467C8C"/>
    <w:rsid w:val="0047557D"/>
    <w:rsid w:val="00476643"/>
    <w:rsid w:val="0048025A"/>
    <w:rsid w:val="0048382E"/>
    <w:rsid w:val="00484A45"/>
    <w:rsid w:val="00490321"/>
    <w:rsid w:val="004A4735"/>
    <w:rsid w:val="004A7810"/>
    <w:rsid w:val="004E1B14"/>
    <w:rsid w:val="004F6332"/>
    <w:rsid w:val="00506017"/>
    <w:rsid w:val="00507C53"/>
    <w:rsid w:val="005143B9"/>
    <w:rsid w:val="005254AF"/>
    <w:rsid w:val="005271F9"/>
    <w:rsid w:val="0054560B"/>
    <w:rsid w:val="00557D1A"/>
    <w:rsid w:val="0056279A"/>
    <w:rsid w:val="00571029"/>
    <w:rsid w:val="005A1758"/>
    <w:rsid w:val="005A6EE0"/>
    <w:rsid w:val="005A78B9"/>
    <w:rsid w:val="005D0CEA"/>
    <w:rsid w:val="005D7122"/>
    <w:rsid w:val="005D716E"/>
    <w:rsid w:val="00610C8A"/>
    <w:rsid w:val="00624322"/>
    <w:rsid w:val="00625734"/>
    <w:rsid w:val="00625CF0"/>
    <w:rsid w:val="006303BA"/>
    <w:rsid w:val="006341D6"/>
    <w:rsid w:val="00654A20"/>
    <w:rsid w:val="00667816"/>
    <w:rsid w:val="006854D7"/>
    <w:rsid w:val="006A6F27"/>
    <w:rsid w:val="006D010C"/>
    <w:rsid w:val="006D06D0"/>
    <w:rsid w:val="006F5F44"/>
    <w:rsid w:val="007042AA"/>
    <w:rsid w:val="00704ED9"/>
    <w:rsid w:val="00721D91"/>
    <w:rsid w:val="00723EB6"/>
    <w:rsid w:val="00724441"/>
    <w:rsid w:val="00732C6F"/>
    <w:rsid w:val="007330F5"/>
    <w:rsid w:val="007433B8"/>
    <w:rsid w:val="00767790"/>
    <w:rsid w:val="0077166D"/>
    <w:rsid w:val="00782F87"/>
    <w:rsid w:val="0078717A"/>
    <w:rsid w:val="007A1C35"/>
    <w:rsid w:val="007A6E49"/>
    <w:rsid w:val="007C54AB"/>
    <w:rsid w:val="007D320F"/>
    <w:rsid w:val="007D7533"/>
    <w:rsid w:val="007E7569"/>
    <w:rsid w:val="0080274C"/>
    <w:rsid w:val="00816151"/>
    <w:rsid w:val="00845637"/>
    <w:rsid w:val="00860441"/>
    <w:rsid w:val="00892352"/>
    <w:rsid w:val="00893556"/>
    <w:rsid w:val="008A1A31"/>
    <w:rsid w:val="008D0BE9"/>
    <w:rsid w:val="008D4C16"/>
    <w:rsid w:val="008D6E71"/>
    <w:rsid w:val="0090643A"/>
    <w:rsid w:val="00916855"/>
    <w:rsid w:val="009223EE"/>
    <w:rsid w:val="00931156"/>
    <w:rsid w:val="00933283"/>
    <w:rsid w:val="0094171E"/>
    <w:rsid w:val="009534FE"/>
    <w:rsid w:val="0096610A"/>
    <w:rsid w:val="00981BE2"/>
    <w:rsid w:val="009901CB"/>
    <w:rsid w:val="009B156D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46636"/>
    <w:rsid w:val="00A50AE7"/>
    <w:rsid w:val="00A67BF5"/>
    <w:rsid w:val="00A77CDD"/>
    <w:rsid w:val="00AA4D62"/>
    <w:rsid w:val="00AA759E"/>
    <w:rsid w:val="00AF50C6"/>
    <w:rsid w:val="00B0538C"/>
    <w:rsid w:val="00B103FE"/>
    <w:rsid w:val="00B10761"/>
    <w:rsid w:val="00B27CFC"/>
    <w:rsid w:val="00B51B54"/>
    <w:rsid w:val="00B548F4"/>
    <w:rsid w:val="00B5788D"/>
    <w:rsid w:val="00B63AE1"/>
    <w:rsid w:val="00B852B7"/>
    <w:rsid w:val="00B87D0F"/>
    <w:rsid w:val="00B929D1"/>
    <w:rsid w:val="00BA4274"/>
    <w:rsid w:val="00BB5DCA"/>
    <w:rsid w:val="00BD5647"/>
    <w:rsid w:val="00BD771B"/>
    <w:rsid w:val="00BE3930"/>
    <w:rsid w:val="00BE4975"/>
    <w:rsid w:val="00BF134C"/>
    <w:rsid w:val="00BF2AD3"/>
    <w:rsid w:val="00BF2B3A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F30A3"/>
    <w:rsid w:val="00D07C46"/>
    <w:rsid w:val="00D2283C"/>
    <w:rsid w:val="00D40C90"/>
    <w:rsid w:val="00D6131C"/>
    <w:rsid w:val="00D72D65"/>
    <w:rsid w:val="00D8710F"/>
    <w:rsid w:val="00DC0E0C"/>
    <w:rsid w:val="00DD3C46"/>
    <w:rsid w:val="00DD51E4"/>
    <w:rsid w:val="00DE674A"/>
    <w:rsid w:val="00E07728"/>
    <w:rsid w:val="00E37693"/>
    <w:rsid w:val="00E40EFE"/>
    <w:rsid w:val="00E505EC"/>
    <w:rsid w:val="00E569C5"/>
    <w:rsid w:val="00E60A49"/>
    <w:rsid w:val="00E70836"/>
    <w:rsid w:val="00E96037"/>
    <w:rsid w:val="00EA5EFD"/>
    <w:rsid w:val="00EB446D"/>
    <w:rsid w:val="00EC0476"/>
    <w:rsid w:val="00ED3DA3"/>
    <w:rsid w:val="00ED5818"/>
    <w:rsid w:val="00EF6DCE"/>
    <w:rsid w:val="00F359BD"/>
    <w:rsid w:val="00F711D9"/>
    <w:rsid w:val="00F76C2D"/>
    <w:rsid w:val="00FA51A1"/>
    <w:rsid w:val="00FC4480"/>
    <w:rsid w:val="00FE0C4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F97448B6-1A9B-4C24-B5F5-EF351AF1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3055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Ушаков Александр Александрович</cp:lastModifiedBy>
  <cp:revision>5</cp:revision>
  <cp:lastPrinted>2016-12-29T12:31:00Z</cp:lastPrinted>
  <dcterms:created xsi:type="dcterms:W3CDTF">2020-08-24T10:45:00Z</dcterms:created>
  <dcterms:modified xsi:type="dcterms:W3CDTF">2020-08-25T03:25:00Z</dcterms:modified>
</cp:coreProperties>
</file>